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1F3FE" w14:textId="77777777" w:rsidR="00794117" w:rsidRDefault="00794117" w:rsidP="00794117">
      <w:pPr>
        <w:pStyle w:val="Header"/>
      </w:pPr>
      <w:r>
        <w:t>TRƯỜNG TH &amp; THCS TRẦN QUÝ HAI</w:t>
      </w:r>
    </w:p>
    <w:p w14:paraId="102A32D7" w14:textId="2B7B7D02" w:rsidR="00794117" w:rsidRDefault="00794117" w:rsidP="00794117">
      <w:pPr>
        <w:pStyle w:val="Header"/>
      </w:pPr>
      <w:r>
        <w:t xml:space="preserve"> – TỔ </w:t>
      </w:r>
      <w:r>
        <w:rPr>
          <w:lang w:val="en-US"/>
        </w:rPr>
        <w:t>4</w:t>
      </w:r>
      <w:r>
        <w:t xml:space="preserve">&amp; </w:t>
      </w:r>
      <w:r>
        <w:rPr>
          <w:lang w:val="en-US"/>
        </w:rPr>
        <w:t>5</w:t>
      </w:r>
      <w:r>
        <w:t xml:space="preserve"> – Ngày gửi:</w:t>
      </w:r>
      <w:r w:rsidR="005D1302">
        <w:rPr>
          <w:lang w:val="en-US"/>
        </w:rPr>
        <w:t>09</w:t>
      </w:r>
      <w:r>
        <w:t xml:space="preserve"> /1</w:t>
      </w:r>
      <w:r>
        <w:rPr>
          <w:lang w:val="en-US"/>
        </w:rPr>
        <w:t>2</w:t>
      </w:r>
      <w:r>
        <w:t>/2021</w:t>
      </w:r>
    </w:p>
    <w:p w14:paraId="007A398F" w14:textId="77777777" w:rsidR="00794117" w:rsidRDefault="00794117" w:rsidP="00794117">
      <w:pPr>
        <w:pStyle w:val="Heading1"/>
        <w:jc w:val="left"/>
        <w:rPr>
          <w:color w:val="212121"/>
        </w:rPr>
      </w:pPr>
    </w:p>
    <w:p w14:paraId="7C95C9AA" w14:textId="6BFED1A1" w:rsidR="00C63278" w:rsidRDefault="00C63278" w:rsidP="00794117">
      <w:pPr>
        <w:pStyle w:val="Heading1"/>
        <w:ind w:left="0"/>
        <w:rPr>
          <w:color w:val="212121"/>
          <w:lang w:val="vi-VN"/>
        </w:rPr>
      </w:pPr>
      <w:r>
        <w:rPr>
          <w:color w:val="212121"/>
        </w:rPr>
        <w:t>Cảm nghĩ về ngày 22/12</w:t>
      </w:r>
    </w:p>
    <w:p w14:paraId="19668B1A" w14:textId="77777777" w:rsidR="00C63278" w:rsidRDefault="00C63278" w:rsidP="00C63278">
      <w:pPr>
        <w:pStyle w:val="Heading1"/>
        <w:rPr>
          <w:b w:val="0"/>
          <w:sz w:val="37"/>
        </w:rPr>
      </w:pPr>
      <w:r>
        <w:rPr>
          <w:color w:val="212121"/>
        </w:rPr>
        <w:t xml:space="preserve"> </w:t>
      </w:r>
    </w:p>
    <w:p w14:paraId="0DF3202B" w14:textId="77777777" w:rsidR="00C63278" w:rsidRDefault="00C63278" w:rsidP="00C63278">
      <w:pPr>
        <w:pStyle w:val="BodyText"/>
        <w:spacing w:before="0" w:line="360" w:lineRule="auto"/>
        <w:ind w:right="177"/>
      </w:pPr>
      <w:r>
        <w:rPr>
          <w:color w:val="212121"/>
        </w:rPr>
        <w:t xml:space="preserve">Từ lâu </w:t>
      </w:r>
      <w:r w:rsidR="00E64ED0">
        <w:rPr>
          <w:color w:val="212121"/>
        </w:rPr>
        <w:t>khi nhắc đến Việt Nam ai ai cũng</w:t>
      </w:r>
      <w:r>
        <w:rPr>
          <w:color w:val="212121"/>
        </w:rPr>
        <w:t xml:space="preserve"> biết rằng Việt Nam là một dân tộc có lòng yêu nước nồng nàn, kiên cường, bất khuất nhưng cũng rất khoan dung, nhân hậu. Dân tộc ấy đã sinh ra một quân đội anh hùng, “vì nước quên thân, vì dân phục vụ”. Đội quân ấy được gọi với cái tên thân thương là “bộ đội cụ Hồ”, được thế giới biết đến với tên gọi Quân đội Nhân dân Việt Nam. Dựa vào sức mạnh tổng hợp của quần chúng nhân dân, quân đội nhân dân Việt Nam anh hùng đã vượt bao khó khăn, gian khổ giành chiến thắng trước kẻ thù xâm lược lớn hơn, mạnh hơn gấp nhiều lần để giải phóng, bảo vệ và xây dựng đất nước Việt Nam tươi đẹp như ngày hôm nay. Cuộc đấu tranh của dân tộc ta từ ngàn đời nay rất đỗi hào hùng, nhưng cũng đầy đau thương và mất mát. Để dành  được độc lập, tự do như hôm nay, không biết bao nhiêu anh hùng, liệt sĩ đã anh dũng hi</w:t>
      </w:r>
      <w:r>
        <w:rPr>
          <w:color w:val="212121"/>
          <w:spacing w:val="-4"/>
        </w:rPr>
        <w:t xml:space="preserve"> </w:t>
      </w:r>
      <w:r>
        <w:rPr>
          <w:color w:val="212121"/>
        </w:rPr>
        <w:t>sinh.</w:t>
      </w:r>
    </w:p>
    <w:p w14:paraId="4325BC2E" w14:textId="77777777" w:rsidR="00C63278" w:rsidRDefault="00C63278" w:rsidP="00C63278">
      <w:pPr>
        <w:pStyle w:val="BodyText"/>
        <w:spacing w:before="238" w:line="360" w:lineRule="auto"/>
        <w:ind w:right="181"/>
      </w:pPr>
      <w:r>
        <w:rPr>
          <w:color w:val="212121"/>
          <w:lang w:val="vi-VN"/>
        </w:rPr>
        <w:t xml:space="preserve">    </w:t>
      </w:r>
      <w:r>
        <w:rPr>
          <w:color w:val="212121"/>
        </w:rPr>
        <w:t>Trong cuộc đấu tranh giành chính quyền trước Cách mạng tháng Tám</w:t>
      </w:r>
      <w:r>
        <w:rPr>
          <w:color w:val="212121"/>
          <w:lang w:val="vi-VN"/>
        </w:rPr>
        <w:t xml:space="preserve"> </w:t>
      </w:r>
      <w:r>
        <w:rPr>
          <w:color w:val="212121"/>
        </w:rPr>
        <w:t>và trong 2 cuộc kháng chiến lâu dài chống thực dân Pháp và đế quốc Mĩ, quân đội ta trung với nước, hiếu với dân, sẵn sàng chiến đấu hi sinh vì độc lập tự do của Tổ quốc, nhiệm vụ nào cũng hoàn thành, khó khăn nào cũng vượt qua, kẻ thù nào cũng đánh thắng, mãi mãi xứng danh là bộ đội cụ Hồ. Hình ảnh bộ đội cụ</w:t>
      </w:r>
    </w:p>
    <w:p w14:paraId="19B11125" w14:textId="77777777" w:rsidR="00C63278" w:rsidRDefault="00C63278" w:rsidP="00C63278">
      <w:pPr>
        <w:pStyle w:val="BodyText"/>
        <w:spacing w:line="360" w:lineRule="auto"/>
        <w:ind w:right="187"/>
        <w:rPr>
          <w:color w:val="212121"/>
          <w:lang w:val="vi-VN"/>
        </w:rPr>
      </w:pPr>
      <w:r>
        <w:rPr>
          <w:color w:val="212121"/>
        </w:rPr>
        <w:t>Hồ luôn đẹp trong cuộc đời và trong mỗi chúng ta. Đã có nhiều những vần thơ, những câu hát hay nhất, đẹp nhất, xúc động nhất viết về người lính:</w:t>
      </w:r>
    </w:p>
    <w:p w14:paraId="38EB8984" w14:textId="77777777" w:rsidR="00C63278" w:rsidRPr="00C63278" w:rsidRDefault="00C63278" w:rsidP="00C63278">
      <w:pPr>
        <w:pStyle w:val="BodyText"/>
        <w:spacing w:line="360" w:lineRule="auto"/>
        <w:ind w:left="3150" w:right="187"/>
        <w:rPr>
          <w:lang w:val="vi-VN"/>
        </w:rPr>
      </w:pPr>
      <w:r>
        <w:rPr>
          <w:lang w:val="vi-VN"/>
        </w:rPr>
        <w:t>Có người lính</w:t>
      </w:r>
    </w:p>
    <w:p w14:paraId="3F0754F6" w14:textId="77777777" w:rsidR="00C63278" w:rsidRPr="00C63278" w:rsidRDefault="00C63278" w:rsidP="00C63278">
      <w:pPr>
        <w:pStyle w:val="BodyText"/>
        <w:spacing w:line="360" w:lineRule="auto"/>
        <w:ind w:left="3150" w:right="187"/>
        <w:rPr>
          <w:lang w:val="vi-VN"/>
        </w:rPr>
      </w:pPr>
      <w:r w:rsidRPr="00C63278">
        <w:rPr>
          <w:lang w:val="vi-VN"/>
        </w:rPr>
        <w:t>Mùa thu ấy ra đi từ mái tranh nghèo</w:t>
      </w:r>
    </w:p>
    <w:p w14:paraId="17532A33" w14:textId="77777777" w:rsidR="00C63278" w:rsidRPr="00C63278" w:rsidRDefault="00C63278" w:rsidP="00C63278">
      <w:pPr>
        <w:pStyle w:val="BodyText"/>
        <w:spacing w:line="360" w:lineRule="auto"/>
        <w:ind w:left="3150" w:right="187"/>
        <w:rPr>
          <w:lang w:val="vi-VN"/>
        </w:rPr>
      </w:pPr>
      <w:r w:rsidRPr="00C63278">
        <w:rPr>
          <w:lang w:val="vi-VN"/>
        </w:rPr>
        <w:t>Có người lính</w:t>
      </w:r>
    </w:p>
    <w:p w14:paraId="6C86AF48" w14:textId="77777777" w:rsidR="00C63278" w:rsidRPr="00C63278" w:rsidRDefault="00C63278" w:rsidP="00C63278">
      <w:pPr>
        <w:pStyle w:val="BodyText"/>
        <w:spacing w:line="360" w:lineRule="auto"/>
        <w:ind w:left="3150" w:right="187"/>
        <w:rPr>
          <w:lang w:val="vi-VN"/>
        </w:rPr>
      </w:pPr>
      <w:r w:rsidRPr="00C63278">
        <w:rPr>
          <w:lang w:val="vi-VN"/>
        </w:rPr>
        <w:t xml:space="preserve">Mùa xuân ấy, ra đi từ đó không về </w:t>
      </w:r>
    </w:p>
    <w:p w14:paraId="05FF454F" w14:textId="77777777" w:rsidR="00C63278" w:rsidRDefault="00C63278" w:rsidP="00C63278">
      <w:pPr>
        <w:pStyle w:val="BodyText"/>
        <w:spacing w:line="360" w:lineRule="auto"/>
        <w:ind w:left="3150" w:right="187"/>
        <w:rPr>
          <w:lang w:val="vi-VN"/>
        </w:rPr>
      </w:pPr>
      <w:r w:rsidRPr="00C63278">
        <w:rPr>
          <w:lang w:val="vi-VN"/>
        </w:rPr>
        <w:t xml:space="preserve">Dòng tên anh khắc vào đá núi </w:t>
      </w:r>
    </w:p>
    <w:p w14:paraId="2D12ADC2" w14:textId="77777777" w:rsidR="00C63278" w:rsidRPr="00C63278" w:rsidRDefault="00C63278" w:rsidP="00C63278">
      <w:pPr>
        <w:pStyle w:val="BodyText"/>
        <w:spacing w:line="360" w:lineRule="auto"/>
        <w:ind w:left="3150" w:right="187"/>
        <w:rPr>
          <w:lang w:val="vi-VN"/>
        </w:rPr>
      </w:pPr>
      <w:r w:rsidRPr="00C63278">
        <w:rPr>
          <w:lang w:val="vi-VN"/>
        </w:rPr>
        <w:t>Mây ngàn hóa bóng cây tre...</w:t>
      </w:r>
    </w:p>
    <w:p w14:paraId="40A0BEF2" w14:textId="77777777" w:rsidR="00C63278" w:rsidRDefault="00C63278" w:rsidP="00C63278">
      <w:pPr>
        <w:pStyle w:val="BodyText"/>
        <w:spacing w:before="0" w:line="360" w:lineRule="auto"/>
        <w:ind w:right="181"/>
      </w:pPr>
      <w:r>
        <w:rPr>
          <w:color w:val="212121"/>
        </w:rPr>
        <w:t>Hình ảnh bộ đội cụ Hồ là những người bình dị, trang bị thô sơ, nhưng là những người kiên cường, bất khuất, được tô luyện trong khói lửa, có mặt</w:t>
      </w:r>
      <w:r>
        <w:rPr>
          <w:color w:val="212121"/>
          <w:lang w:val="vi-VN"/>
        </w:rPr>
        <w:t xml:space="preserve"> </w:t>
      </w:r>
      <w:r>
        <w:rPr>
          <w:color w:val="212121"/>
        </w:rPr>
        <w:t xml:space="preserve">khắp các </w:t>
      </w:r>
      <w:r>
        <w:rPr>
          <w:color w:val="212121"/>
        </w:rPr>
        <w:lastRenderedPageBreak/>
        <w:t>chiến trường và đã làm nên những chiến công hiển hách. Ở người lính, dù trong hoàn cảnh khó khăn đến bao nhiêu, dù cho bom rơi, đạn nổ nhiều đến mức nào vẫn là tinh thần lạc quan, yêu đời cao độ. Đã có biết bao tấm gương sáng ngời về tinh thần chịu đựng gian khổ, đức hi sinh và lòng dung cảm vô bờ bến còn lưu truyền mãi cho các thế hệ mai</w:t>
      </w:r>
      <w:r>
        <w:rPr>
          <w:color w:val="212121"/>
          <w:spacing w:val="-4"/>
        </w:rPr>
        <w:t xml:space="preserve"> </w:t>
      </w:r>
      <w:r>
        <w:rPr>
          <w:color w:val="212121"/>
        </w:rPr>
        <w:t>sau.</w:t>
      </w:r>
    </w:p>
    <w:p w14:paraId="71CA3116" w14:textId="77777777" w:rsidR="00C63278" w:rsidRDefault="00C63278" w:rsidP="00C63278">
      <w:pPr>
        <w:pStyle w:val="BodyText"/>
        <w:spacing w:before="237" w:line="360" w:lineRule="auto"/>
        <w:ind w:right="181"/>
      </w:pPr>
      <w:r>
        <w:rPr>
          <w:color w:val="212121"/>
        </w:rPr>
        <w:t>Tôi được may mắn sinh ra trong một đất nước hào hùng, tôi thật hãnh diện vì là một công dân Việt Nam. Hôm nay, bất chợt được ngồi xem lại những thước phim về cuộc chiến hào hùng năm xưa lòng tôi lại thấy thật tự hào và có chút hổ thẹn. Tự hào vì có biết bao thế hệ cha anh đã hăng hái lên đường theo tiếng gọi thiêng liêng của Tổ Quốc, họ đã cống hiến hết tuổi thanh xuân của mình, góp máu xương để giải phóng trọn vẹn đất nước. Các anh, các chị đã mãi mãi yên nghỉ trong lòng đất mẹ để tôi hôm nay được sống trong độc lập tự do, hòa bình và hạnh phúc. Và tôi cung hổ thẹn với bản thân vì chưa làm được gì nhiều cho tổ quốc, và chính lúc này tôi tự hứa với lòng phải cố gắng hơn để giáo dục những học sinh của tôi biết về sự hào hùng của quân đội ta và cố gắng đào tạo  ra</w:t>
      </w:r>
      <w:r>
        <w:rPr>
          <w:color w:val="212121"/>
          <w:spacing w:val="10"/>
        </w:rPr>
        <w:t xml:space="preserve"> </w:t>
      </w:r>
      <w:r>
        <w:rPr>
          <w:color w:val="212121"/>
        </w:rPr>
        <w:t>được</w:t>
      </w:r>
      <w:r>
        <w:rPr>
          <w:color w:val="212121"/>
          <w:spacing w:val="14"/>
        </w:rPr>
        <w:t xml:space="preserve"> </w:t>
      </w:r>
      <w:r>
        <w:rPr>
          <w:color w:val="212121"/>
        </w:rPr>
        <w:t>nhiều</w:t>
      </w:r>
      <w:r>
        <w:rPr>
          <w:color w:val="212121"/>
          <w:spacing w:val="12"/>
        </w:rPr>
        <w:t xml:space="preserve"> </w:t>
      </w:r>
      <w:r>
        <w:rPr>
          <w:color w:val="212121"/>
        </w:rPr>
        <w:t>thế</w:t>
      </w:r>
      <w:r>
        <w:rPr>
          <w:color w:val="212121"/>
          <w:spacing w:val="10"/>
        </w:rPr>
        <w:t xml:space="preserve"> </w:t>
      </w:r>
      <w:r>
        <w:rPr>
          <w:color w:val="212121"/>
        </w:rPr>
        <w:t>hệ</w:t>
      </w:r>
      <w:r>
        <w:rPr>
          <w:color w:val="212121"/>
          <w:spacing w:val="11"/>
        </w:rPr>
        <w:t xml:space="preserve"> </w:t>
      </w:r>
      <w:r>
        <w:rPr>
          <w:color w:val="212121"/>
        </w:rPr>
        <w:t>học</w:t>
      </w:r>
      <w:r>
        <w:rPr>
          <w:color w:val="212121"/>
          <w:spacing w:val="14"/>
        </w:rPr>
        <w:t xml:space="preserve"> </w:t>
      </w:r>
      <w:r>
        <w:rPr>
          <w:color w:val="212121"/>
        </w:rPr>
        <w:t>sinh</w:t>
      </w:r>
      <w:r>
        <w:rPr>
          <w:color w:val="212121"/>
          <w:spacing w:val="11"/>
        </w:rPr>
        <w:t xml:space="preserve"> </w:t>
      </w:r>
      <w:r>
        <w:rPr>
          <w:color w:val="212121"/>
        </w:rPr>
        <w:t>có</w:t>
      </w:r>
      <w:r>
        <w:rPr>
          <w:color w:val="212121"/>
          <w:spacing w:val="12"/>
        </w:rPr>
        <w:t xml:space="preserve"> </w:t>
      </w:r>
      <w:r>
        <w:rPr>
          <w:color w:val="212121"/>
        </w:rPr>
        <w:t>đủ</w:t>
      </w:r>
      <w:r>
        <w:rPr>
          <w:color w:val="212121"/>
          <w:spacing w:val="10"/>
        </w:rPr>
        <w:t xml:space="preserve"> </w:t>
      </w:r>
      <w:r>
        <w:rPr>
          <w:color w:val="212121"/>
        </w:rPr>
        <w:t>tài</w:t>
      </w:r>
      <w:r>
        <w:rPr>
          <w:color w:val="212121"/>
          <w:spacing w:val="11"/>
        </w:rPr>
        <w:t xml:space="preserve"> </w:t>
      </w:r>
      <w:r>
        <w:rPr>
          <w:color w:val="212121"/>
        </w:rPr>
        <w:t>và</w:t>
      </w:r>
      <w:r>
        <w:rPr>
          <w:color w:val="212121"/>
          <w:spacing w:val="14"/>
        </w:rPr>
        <w:t xml:space="preserve"> </w:t>
      </w:r>
      <w:r>
        <w:rPr>
          <w:color w:val="212121"/>
        </w:rPr>
        <w:t>đức</w:t>
      </w:r>
      <w:r>
        <w:rPr>
          <w:color w:val="212121"/>
          <w:spacing w:val="14"/>
        </w:rPr>
        <w:t xml:space="preserve"> </w:t>
      </w:r>
      <w:r>
        <w:rPr>
          <w:color w:val="212121"/>
        </w:rPr>
        <w:t>góp</w:t>
      </w:r>
      <w:r>
        <w:rPr>
          <w:color w:val="212121"/>
          <w:spacing w:val="11"/>
        </w:rPr>
        <w:t xml:space="preserve"> </w:t>
      </w:r>
      <w:r>
        <w:rPr>
          <w:color w:val="212121"/>
        </w:rPr>
        <w:t>phần</w:t>
      </w:r>
      <w:r>
        <w:rPr>
          <w:color w:val="212121"/>
          <w:spacing w:val="12"/>
        </w:rPr>
        <w:t xml:space="preserve"> </w:t>
      </w:r>
      <w:r>
        <w:rPr>
          <w:color w:val="212121"/>
        </w:rPr>
        <w:t>vào</w:t>
      </w:r>
      <w:r>
        <w:rPr>
          <w:color w:val="212121"/>
          <w:spacing w:val="15"/>
        </w:rPr>
        <w:t xml:space="preserve"> </w:t>
      </w:r>
      <w:r>
        <w:rPr>
          <w:color w:val="212121"/>
        </w:rPr>
        <w:t>việc</w:t>
      </w:r>
      <w:r>
        <w:rPr>
          <w:color w:val="212121"/>
          <w:spacing w:val="13"/>
        </w:rPr>
        <w:t xml:space="preserve"> </w:t>
      </w:r>
      <w:r>
        <w:rPr>
          <w:color w:val="212121"/>
        </w:rPr>
        <w:t>xây</w:t>
      </w:r>
      <w:r>
        <w:rPr>
          <w:color w:val="212121"/>
          <w:spacing w:val="12"/>
        </w:rPr>
        <w:t xml:space="preserve"> </w:t>
      </w:r>
      <w:r>
        <w:rPr>
          <w:color w:val="212121"/>
        </w:rPr>
        <w:t>dựng</w:t>
      </w:r>
      <w:r>
        <w:rPr>
          <w:color w:val="212121"/>
          <w:spacing w:val="12"/>
        </w:rPr>
        <w:t xml:space="preserve"> </w:t>
      </w:r>
      <w:r>
        <w:rPr>
          <w:color w:val="212121"/>
        </w:rPr>
        <w:t>đất</w:t>
      </w:r>
    </w:p>
    <w:p w14:paraId="74CA1DC3" w14:textId="77777777" w:rsidR="00C63278" w:rsidRDefault="00C63278" w:rsidP="00C63278">
      <w:pPr>
        <w:pStyle w:val="BodyText"/>
        <w:spacing w:line="360" w:lineRule="auto"/>
        <w:ind w:right="182"/>
      </w:pPr>
      <w:r>
        <w:rPr>
          <w:color w:val="212121"/>
        </w:rPr>
        <w:t>nước ngày càng giàu đẹp. Ngoài ra để báo đáp công ơn ấy, kế thừa truyền thống đạo lý “uống nước nhớ nguồn” của dân tộc, hơn ai hết chúng ta những người sống trong xã hội hôm nay cần phải ghi sâu lời dạy năm xưa của Bác “Thương binh, bệnh binh, gia đình quân nhân, gia đình liệt sỹ là những người có công với tổ quốc, với nhân dân, bổn phận của chúng ta là phải biết ơn, phải thương yêu và giúp đỡ họ”…Những bà mẹ Việt Nam anh hùng, những người đã có công trong chiến đấu năm</w:t>
      </w:r>
      <w:r>
        <w:rPr>
          <w:color w:val="212121"/>
          <w:spacing w:val="-6"/>
        </w:rPr>
        <w:t xml:space="preserve"> </w:t>
      </w:r>
      <w:r>
        <w:rPr>
          <w:color w:val="212121"/>
        </w:rPr>
        <w:t>xưa.</w:t>
      </w:r>
    </w:p>
    <w:p w14:paraId="08E4BCF3" w14:textId="77777777" w:rsidR="00C63278" w:rsidRDefault="00C63278" w:rsidP="00C63278">
      <w:pPr>
        <w:pStyle w:val="BodyText"/>
        <w:spacing w:before="241" w:line="360" w:lineRule="auto"/>
        <w:ind w:right="181"/>
      </w:pPr>
      <w:r>
        <w:rPr>
          <w:color w:val="212121"/>
        </w:rPr>
        <w:t xml:space="preserve">Nhân kỉ niệm </w:t>
      </w:r>
      <w:r w:rsidR="00DF5A93">
        <w:rPr>
          <w:color w:val="212121"/>
        </w:rPr>
        <w:t>77</w:t>
      </w:r>
      <w:r>
        <w:rPr>
          <w:color w:val="212121"/>
        </w:rPr>
        <w:t xml:space="preserve"> năm ngày quân đội nhân dân Việt Nam 22/12 </w:t>
      </w:r>
      <w:r w:rsidR="00DF5A93">
        <w:rPr>
          <w:color w:val="212121"/>
        </w:rPr>
        <w:t>Tổ</w:t>
      </w:r>
      <w:r w:rsidR="00DF5A93">
        <w:rPr>
          <w:color w:val="212121"/>
          <w:lang w:val="vi-VN"/>
        </w:rPr>
        <w:t xml:space="preserve"> 4&amp;5 </w:t>
      </w:r>
      <w:r>
        <w:rPr>
          <w:color w:val="212121"/>
        </w:rPr>
        <w:t>chúng tôi đến thăm và trò chuyện cùng một người mẹ, mẹ là người đã góp một phần công sức của mình trong cuộc chiến tranh năm xưa để đem lại cuộc sống bình yên cho chúng ta hôm</w:t>
      </w:r>
      <w:r>
        <w:rPr>
          <w:color w:val="212121"/>
          <w:spacing w:val="-18"/>
        </w:rPr>
        <w:t xml:space="preserve"> </w:t>
      </w:r>
      <w:r>
        <w:rPr>
          <w:color w:val="212121"/>
        </w:rPr>
        <w:t>nay.</w:t>
      </w:r>
    </w:p>
    <w:p w14:paraId="4A317A89" w14:textId="77777777" w:rsidR="00C63278" w:rsidRDefault="00C63278" w:rsidP="00DF5A93">
      <w:pPr>
        <w:pStyle w:val="BodyText"/>
        <w:tabs>
          <w:tab w:val="left" w:leader="dot" w:pos="8612"/>
        </w:tabs>
        <w:spacing w:before="240"/>
      </w:pPr>
      <w:r>
        <w:rPr>
          <w:color w:val="212121"/>
        </w:rPr>
        <w:t>Cuối</w:t>
      </w:r>
      <w:r>
        <w:rPr>
          <w:color w:val="212121"/>
          <w:spacing w:val="14"/>
        </w:rPr>
        <w:t xml:space="preserve"> </w:t>
      </w:r>
      <w:r>
        <w:rPr>
          <w:color w:val="212121"/>
        </w:rPr>
        <w:t>cùng,</w:t>
      </w:r>
      <w:r>
        <w:rPr>
          <w:color w:val="212121"/>
          <w:spacing w:val="10"/>
        </w:rPr>
        <w:t xml:space="preserve"> </w:t>
      </w:r>
      <w:r>
        <w:rPr>
          <w:color w:val="212121"/>
        </w:rPr>
        <w:t>tập</w:t>
      </w:r>
      <w:r>
        <w:rPr>
          <w:color w:val="212121"/>
          <w:spacing w:val="12"/>
        </w:rPr>
        <w:t xml:space="preserve"> </w:t>
      </w:r>
      <w:r>
        <w:rPr>
          <w:color w:val="212121"/>
        </w:rPr>
        <w:t>thể</w:t>
      </w:r>
      <w:r>
        <w:rPr>
          <w:color w:val="212121"/>
          <w:spacing w:val="11"/>
        </w:rPr>
        <w:t xml:space="preserve"> </w:t>
      </w:r>
      <w:r w:rsidR="0078021B">
        <w:rPr>
          <w:color w:val="212121"/>
          <w:spacing w:val="11"/>
        </w:rPr>
        <w:t>T</w:t>
      </w:r>
      <w:r w:rsidR="00DF5A93">
        <w:rPr>
          <w:color w:val="212121"/>
          <w:spacing w:val="11"/>
        </w:rPr>
        <w:t>ổ</w:t>
      </w:r>
      <w:r w:rsidR="00DF5A93">
        <w:rPr>
          <w:color w:val="212121"/>
          <w:spacing w:val="11"/>
          <w:lang w:val="vi-VN"/>
        </w:rPr>
        <w:t xml:space="preserve"> 4&amp;5 </w:t>
      </w:r>
      <w:r>
        <w:rPr>
          <w:color w:val="212121"/>
        </w:rPr>
        <w:t>chúc</w:t>
      </w:r>
      <w:r w:rsidR="00DF5A93">
        <w:rPr>
          <w:color w:val="212121"/>
          <w:lang w:val="vi-VN"/>
        </w:rPr>
        <w:t xml:space="preserve"> </w:t>
      </w:r>
      <w:r>
        <w:rPr>
          <w:color w:val="212121"/>
        </w:rPr>
        <w:t>các mẹ Việt Nam anh hùng, những người có công với cách mạng, các chú bộ đội, những bác thương binh liệt sĩ có một ngày 22/12 đầy niềm vui và hạnh phúc.</w:t>
      </w:r>
    </w:p>
    <w:p w14:paraId="3B4FB9EB" w14:textId="3DED143C" w:rsidR="002C3C0B" w:rsidRPr="00794117" w:rsidRDefault="00C63278" w:rsidP="00794117">
      <w:pPr>
        <w:spacing w:before="240"/>
        <w:ind w:left="100"/>
        <w:jc w:val="both"/>
        <w:rPr>
          <w:i/>
          <w:sz w:val="28"/>
        </w:rPr>
      </w:pPr>
      <w:r>
        <w:rPr>
          <w:i/>
          <w:color w:val="212121"/>
          <w:sz w:val="28"/>
        </w:rPr>
        <w:t>Xin trân trọng kính chào!</w:t>
      </w:r>
    </w:p>
    <w:sectPr w:rsidR="002C3C0B" w:rsidRPr="00794117">
      <w:pgSz w:w="11910" w:h="16840"/>
      <w:pgMar w:top="1040" w:right="124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500E0" w14:textId="77777777" w:rsidR="006D7AC5" w:rsidRDefault="006D7AC5" w:rsidP="00794117">
      <w:r>
        <w:separator/>
      </w:r>
    </w:p>
  </w:endnote>
  <w:endnote w:type="continuationSeparator" w:id="0">
    <w:p w14:paraId="37E85985" w14:textId="77777777" w:rsidR="006D7AC5" w:rsidRDefault="006D7AC5" w:rsidP="00794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A1A75" w14:textId="77777777" w:rsidR="006D7AC5" w:rsidRDefault="006D7AC5" w:rsidP="00794117">
      <w:r>
        <w:separator/>
      </w:r>
    </w:p>
  </w:footnote>
  <w:footnote w:type="continuationSeparator" w:id="0">
    <w:p w14:paraId="29341A56" w14:textId="77777777" w:rsidR="006D7AC5" w:rsidRDefault="006D7AC5" w:rsidP="007941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3278"/>
    <w:rsid w:val="002C3C0B"/>
    <w:rsid w:val="005D1302"/>
    <w:rsid w:val="006D7AC5"/>
    <w:rsid w:val="0078021B"/>
    <w:rsid w:val="00794117"/>
    <w:rsid w:val="00C63278"/>
    <w:rsid w:val="00DF5A93"/>
    <w:rsid w:val="00E64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4BEEC"/>
  <w15:docId w15:val="{05410399-2BD0-4446-91F7-38C3648D0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63278"/>
    <w:pPr>
      <w:widowControl w:val="0"/>
      <w:autoSpaceDE w:val="0"/>
      <w:autoSpaceDN w:val="0"/>
      <w:spacing w:after="0" w:line="240" w:lineRule="auto"/>
    </w:pPr>
    <w:rPr>
      <w:rFonts w:ascii="Times New Roman" w:eastAsia="Times New Roman" w:hAnsi="Times New Roman" w:cs="Times New Roman"/>
      <w:lang w:val="vi"/>
    </w:rPr>
  </w:style>
  <w:style w:type="paragraph" w:styleId="Heading1">
    <w:name w:val="heading 1"/>
    <w:basedOn w:val="Normal"/>
    <w:link w:val="Heading1Char"/>
    <w:uiPriority w:val="1"/>
    <w:qFormat/>
    <w:rsid w:val="00C63278"/>
    <w:pPr>
      <w:ind w:left="2251" w:right="2344"/>
      <w:jc w:val="center"/>
      <w:outlineLvl w:val="0"/>
    </w:pPr>
    <w:rPr>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63278"/>
    <w:rPr>
      <w:rFonts w:ascii="Times New Roman" w:eastAsia="Times New Roman" w:hAnsi="Times New Roman" w:cs="Times New Roman"/>
      <w:b/>
      <w:bCs/>
      <w:sz w:val="34"/>
      <w:szCs w:val="34"/>
      <w:lang w:val="vi"/>
    </w:rPr>
  </w:style>
  <w:style w:type="paragraph" w:styleId="BodyText">
    <w:name w:val="Body Text"/>
    <w:basedOn w:val="Normal"/>
    <w:link w:val="BodyTextChar"/>
    <w:uiPriority w:val="1"/>
    <w:qFormat/>
    <w:rsid w:val="00C63278"/>
    <w:pPr>
      <w:spacing w:before="77"/>
      <w:ind w:left="100"/>
      <w:jc w:val="both"/>
    </w:pPr>
    <w:rPr>
      <w:sz w:val="28"/>
      <w:szCs w:val="28"/>
    </w:rPr>
  </w:style>
  <w:style w:type="character" w:customStyle="1" w:styleId="BodyTextChar">
    <w:name w:val="Body Text Char"/>
    <w:basedOn w:val="DefaultParagraphFont"/>
    <w:link w:val="BodyText"/>
    <w:uiPriority w:val="1"/>
    <w:rsid w:val="00C63278"/>
    <w:rPr>
      <w:rFonts w:ascii="Times New Roman" w:eastAsia="Times New Roman" w:hAnsi="Times New Roman" w:cs="Times New Roman"/>
      <w:sz w:val="28"/>
      <w:szCs w:val="28"/>
      <w:lang w:val="vi"/>
    </w:rPr>
  </w:style>
  <w:style w:type="paragraph" w:styleId="Header">
    <w:name w:val="header"/>
    <w:basedOn w:val="Normal"/>
    <w:link w:val="HeaderChar"/>
    <w:uiPriority w:val="99"/>
    <w:unhideWhenUsed/>
    <w:rsid w:val="00794117"/>
    <w:pPr>
      <w:tabs>
        <w:tab w:val="center" w:pos="4680"/>
        <w:tab w:val="right" w:pos="9360"/>
      </w:tabs>
    </w:pPr>
  </w:style>
  <w:style w:type="character" w:customStyle="1" w:styleId="HeaderChar">
    <w:name w:val="Header Char"/>
    <w:basedOn w:val="DefaultParagraphFont"/>
    <w:link w:val="Header"/>
    <w:uiPriority w:val="99"/>
    <w:rsid w:val="00794117"/>
    <w:rPr>
      <w:rFonts w:ascii="Times New Roman" w:eastAsia="Times New Roman" w:hAnsi="Times New Roman" w:cs="Times New Roman"/>
      <w:lang w:val="vi"/>
    </w:rPr>
  </w:style>
  <w:style w:type="paragraph" w:styleId="Footer">
    <w:name w:val="footer"/>
    <w:basedOn w:val="Normal"/>
    <w:link w:val="FooterChar"/>
    <w:uiPriority w:val="99"/>
    <w:unhideWhenUsed/>
    <w:rsid w:val="00794117"/>
    <w:pPr>
      <w:tabs>
        <w:tab w:val="center" w:pos="4680"/>
        <w:tab w:val="right" w:pos="9360"/>
      </w:tabs>
    </w:pPr>
  </w:style>
  <w:style w:type="character" w:customStyle="1" w:styleId="FooterChar">
    <w:name w:val="Footer Char"/>
    <w:basedOn w:val="DefaultParagraphFont"/>
    <w:link w:val="Footer"/>
    <w:uiPriority w:val="99"/>
    <w:rsid w:val="00794117"/>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Bùi Thị Thùy Trâm</cp:lastModifiedBy>
  <cp:revision>7</cp:revision>
  <dcterms:created xsi:type="dcterms:W3CDTF">2021-12-09T12:47:00Z</dcterms:created>
  <dcterms:modified xsi:type="dcterms:W3CDTF">2021-12-09T13:26:00Z</dcterms:modified>
</cp:coreProperties>
</file>